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939" w:rsidP="00416B24" w:rsidRDefault="00AF3EAD" w14:paraId="3B0CC0CD" w14:textId="0C920F3D">
      <w:pPr>
        <w:pBdr>
          <w:bottom w:val="single" w:color="E92B8C" w:sz="20" w:space="0"/>
        </w:pBdr>
        <w:shd w:val="clear" w:color="auto" w:fill="0C1B54"/>
        <w:spacing w:before="60" w:after="60"/>
        <w:ind w:left="120"/>
      </w:pPr>
      <w:r>
        <w:rPr>
          <w:rFonts w:ascii="Montserrat ExtraBold" w:hAnsi="Montserrat ExtraBold" w:eastAsia="Montserrat ExtraBold" w:cs="Montserrat ExtraBold"/>
          <w:color w:val="FFFFFF"/>
          <w:sz w:val="30"/>
          <w:szCs w:val="30"/>
        </w:rPr>
        <w:t>Absorb</w:t>
      </w:r>
    </w:p>
    <w:tbl>
      <w:tblPr>
        <w:tblW w:w="9360" w:type="dxa"/>
        <w:tblBorders>
          <w:top w:val="none" w:color="FFFFFF" w:sz="0" w:space="0"/>
          <w:left w:val="single" w:color="E92B8C" w:sz="22" w:space="0"/>
          <w:bottom w:val="none" w:color="FFFFFF" w:sz="0" w:space="0"/>
          <w:right w:val="none" w:color="FFFFFF" w:sz="0" w:space="0"/>
          <w:insideH w:val="none" w:color="FFFFFF" w:sz="0" w:space="0"/>
          <w:insideV w:val="none" w:color="FFFFFF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80939" w14:paraId="2AF975AB" w14:textId="77777777">
        <w:tc>
          <w:tcPr>
            <w:tcW w:w="9360" w:type="dxa"/>
            <w:tcBorders>
              <w:top w:val="none" w:color="FFFFFF" w:sz="0" w:space="0"/>
              <w:left w:val="single" w:color="E92B8C" w:sz="22" w:space="0"/>
              <w:bottom w:val="none" w:color="FFFFFF" w:sz="0" w:space="0"/>
              <w:right w:val="none" w:color="FFFFFF" w:sz="0" w:space="0"/>
            </w:tcBorders>
            <w:shd w:val="clear" w:color="auto" w:fill="F3F4F6"/>
            <w:tcMar>
              <w:top w:w="140" w:type="dxa"/>
              <w:left w:w="220" w:type="dxa"/>
              <w:bottom w:w="140" w:type="dxa"/>
              <w:right w:w="200" w:type="dxa"/>
            </w:tcMar>
          </w:tcPr>
          <w:p w:rsidR="00880939" w:rsidRDefault="00AF3EAD" w14:paraId="734D5216" w14:textId="77777777">
            <w:pPr>
              <w:spacing w:after="60"/>
            </w:pPr>
            <w:r>
              <w:rPr>
                <w:rFonts w:ascii="Montserrat SemiBold" w:hAnsi="Montserrat SemiBold" w:eastAsia="Montserrat SemiBold" w:cs="Montserrat SemiBold"/>
                <w:color w:val="E92B8C"/>
                <w:sz w:val="19"/>
                <w:szCs w:val="19"/>
              </w:rPr>
              <w:t>Before you send  (delete this box)</w:t>
            </w:r>
          </w:p>
          <w:p w:rsidR="00880939" w:rsidRDefault="00AF3EAD" w14:paraId="7852F91F" w14:textId="77777777">
            <w:pPr>
              <w:spacing w:after="60" w:line="264" w:lineRule="auto"/>
            </w:pPr>
            <w:r>
              <w:rPr>
                <w:color w:val="414B6C"/>
                <w:sz w:val="19"/>
                <w:szCs w:val="19"/>
              </w:rPr>
              <w:t>Replace the bracketed fields with your details, then remove this box. The greeting, dates, and contact are placeholders.</w:t>
            </w:r>
          </w:p>
          <w:p w:rsidR="00880939" w:rsidRDefault="00AF3EAD" w14:paraId="222C0017" w14:textId="77777777">
            <w:pPr>
              <w:spacing w:after="60" w:line="264" w:lineRule="auto"/>
            </w:pPr>
            <w:r>
              <w:rPr>
                <w:rFonts w:ascii="Nunito SemiBold" w:hAnsi="Nunito SemiBold" w:eastAsia="Nunito SemiBold" w:cs="Nunito SemiBold"/>
                <w:sz w:val="19"/>
                <w:szCs w:val="19"/>
              </w:rPr>
              <w:t xml:space="preserve">Suggested subject line:  </w:t>
            </w:r>
            <w:r>
              <w:rPr>
                <w:color w:val="414B6C"/>
                <w:sz w:val="19"/>
                <w:szCs w:val="19"/>
              </w:rPr>
              <w:t>A new look for your learning, starting [date]</w:t>
            </w:r>
          </w:p>
          <w:p w:rsidR="00880939" w:rsidRDefault="00AF3EAD" w14:paraId="0D0C4681" w14:textId="77777777">
            <w:pPr>
              <w:spacing w:line="264" w:lineRule="auto"/>
            </w:pPr>
            <w:r>
              <w:rPr>
                <w:color w:val="414B6C"/>
                <w:sz w:val="19"/>
                <w:szCs w:val="19"/>
              </w:rPr>
              <w:t>Keep the mobile app section only if your learners use the Absorb app. Otherwise delete it.</w:t>
            </w:r>
          </w:p>
        </w:tc>
      </w:tr>
    </w:tbl>
    <w:p w:rsidR="00880939" w:rsidRDefault="00AF3EAD" w14:paraId="3F23DA71" w14:textId="77777777">
      <w:pPr>
        <w:spacing w:before="320" w:after="200"/>
      </w:pPr>
      <w:r>
        <w:rPr>
          <w:rFonts w:ascii="Montserrat ExtraBold" w:hAnsi="Montserrat ExtraBold" w:eastAsia="Montserrat ExtraBold" w:cs="Montserrat ExtraBold"/>
          <w:sz w:val="40"/>
          <w:szCs w:val="40"/>
        </w:rPr>
        <w:t xml:space="preserve">Your learning experience is getting a </w:t>
      </w:r>
      <w:r>
        <w:rPr>
          <w:rFonts w:ascii="Montserrat ExtraBold" w:hAnsi="Montserrat ExtraBold" w:eastAsia="Montserrat ExtraBold" w:cs="Montserrat ExtraBold"/>
          <w:color w:val="E92B8C"/>
          <w:sz w:val="40"/>
          <w:szCs w:val="40"/>
        </w:rPr>
        <w:t>new look</w:t>
      </w:r>
    </w:p>
    <w:p w:rsidR="00880939" w:rsidRDefault="00AF3EAD" w14:paraId="5D7FF92A" w14:textId="77777777">
      <w:pPr>
        <w:spacing w:after="160" w:line="276" w:lineRule="auto"/>
      </w:pPr>
      <w:r>
        <w:rPr>
          <w:color w:val="414B6C"/>
        </w:rPr>
        <w:t>Hi [First name],</w:t>
      </w:r>
    </w:p>
    <w:p w:rsidR="00880939" w:rsidRDefault="00AF3EAD" w14:paraId="1186B17A" w14:textId="77777777">
      <w:pPr>
        <w:spacing w:after="160" w:line="276" w:lineRule="auto"/>
      </w:pPr>
      <w:r>
        <w:rPr>
          <w:color w:val="414B6C"/>
        </w:rPr>
        <w:t xml:space="preserve">Starting </w:t>
      </w:r>
      <w:r>
        <w:rPr>
          <w:rFonts w:ascii="Nunito SemiBold" w:hAnsi="Nunito SemiBold" w:eastAsia="Nunito SemiBold" w:cs="Nunito SemiBold"/>
        </w:rPr>
        <w:t>[date]</w:t>
      </w:r>
      <w:r>
        <w:rPr>
          <w:color w:val="414B6C"/>
        </w:rPr>
        <w:t>, the platform you use for your training is getting a refreshed look and feel. We wanted to give you a heads up so the change is a welcome one rather than a surprise.</w:t>
      </w:r>
    </w:p>
    <w:p w:rsidR="00880939" w:rsidRDefault="00AF3EAD" w14:paraId="77535A67" w14:textId="77777777">
      <w:pPr>
        <w:spacing w:before="220" w:after="90"/>
      </w:pPr>
      <w:r>
        <w:rPr>
          <w:rFonts w:ascii="Montserrat SemiBold" w:hAnsi="Montserrat SemiBold" w:eastAsia="Montserrat SemiBold" w:cs="Montserrat SemiBold"/>
          <w:sz w:val="26"/>
          <w:szCs w:val="26"/>
        </w:rPr>
        <w:t>What you can expect</w:t>
      </w:r>
    </w:p>
    <w:p w:rsidR="00880939" w:rsidRDefault="00AF3EAD" w14:paraId="53C00D64" w14:textId="77777777">
      <w:pPr>
        <w:pStyle w:val="ListParagraph"/>
        <w:numPr>
          <w:ilvl w:val="0"/>
          <w:numId w:val="1"/>
        </w:numPr>
        <w:spacing w:after="110" w:line="276" w:lineRule="auto"/>
      </w:pPr>
      <w:r>
        <w:rPr>
          <w:color w:val="414B6C"/>
        </w:rPr>
        <w:t>A cleaner homepage that makes it easy to see what you have in progress and what is due next.</w:t>
      </w:r>
    </w:p>
    <w:p w:rsidR="00880939" w:rsidRDefault="00AF3EAD" w14:paraId="09CE856E" w14:textId="77777777">
      <w:pPr>
        <w:pStyle w:val="ListParagraph"/>
        <w:numPr>
          <w:ilvl w:val="0"/>
          <w:numId w:val="1"/>
        </w:numPr>
        <w:spacing w:after="110" w:line="276" w:lineRule="auto"/>
      </w:pPr>
      <w:r>
        <w:rPr>
          <w:color w:val="414B6C"/>
        </w:rPr>
        <w:t>Simpler, more consistent navigation that works the same way on a laptop, tablet, or phone.</w:t>
      </w:r>
    </w:p>
    <w:p w:rsidR="00880939" w:rsidRDefault="00AF3EAD" w14:paraId="52E1871B" w14:textId="77777777">
      <w:pPr>
        <w:pStyle w:val="ListParagraph"/>
        <w:numPr>
          <w:ilvl w:val="0"/>
          <w:numId w:val="1"/>
        </w:numPr>
        <w:spacing w:after="110" w:line="276" w:lineRule="auto"/>
      </w:pPr>
      <w:r>
        <w:rPr>
          <w:color w:val="414B6C"/>
        </w:rPr>
        <w:t>A refreshed course catalog that is easier to browse.</w:t>
      </w:r>
    </w:p>
    <w:p w:rsidR="00880939" w:rsidP="00416B24" w:rsidRDefault="00AF3EAD" w14:paraId="3EBFE515" w14:textId="47FC4223">
      <w:pPr>
        <w:pStyle w:val="ListParagraph"/>
        <w:numPr>
          <w:ilvl w:val="0"/>
          <w:numId w:val="1"/>
        </w:numPr>
        <w:spacing w:after="110" w:line="276" w:lineRule="auto"/>
      </w:pPr>
      <w:r>
        <w:rPr>
          <w:color w:val="414B6C"/>
        </w:rPr>
        <w:t>An updated course player that is clearer and easier to use, especially on smaller screens.</w:t>
      </w:r>
    </w:p>
    <w:tbl>
      <w:tblPr>
        <w:tblW w:w="9360" w:type="dxa"/>
        <w:tblBorders>
          <w:top w:val="none" w:color="FFFFFF" w:sz="0" w:space="0"/>
          <w:left w:val="single" w:color="E92B8C" w:sz="22" w:space="0"/>
          <w:bottom w:val="none" w:color="FFFFFF" w:sz="0" w:space="0"/>
          <w:right w:val="none" w:color="FFFFFF" w:sz="0" w:space="0"/>
          <w:insideH w:val="none" w:color="FFFFFF" w:sz="0" w:space="0"/>
          <w:insideV w:val="none" w:color="FFFFFF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80939" w14:paraId="1A1F5F5E" w14:textId="77777777">
        <w:tc>
          <w:tcPr>
            <w:tcW w:w="9360" w:type="dxa"/>
            <w:tcBorders>
              <w:top w:val="none" w:color="FFFFFF" w:sz="0" w:space="0"/>
              <w:left w:val="single" w:color="E92B8C" w:sz="22" w:space="0"/>
              <w:bottom w:val="none" w:color="FFFFFF" w:sz="0" w:space="0"/>
              <w:right w:val="none" w:color="FFFFFF" w:sz="0" w:space="0"/>
            </w:tcBorders>
            <w:shd w:val="clear" w:color="auto" w:fill="F3F4F6"/>
            <w:tcMar>
              <w:top w:w="140" w:type="dxa"/>
              <w:left w:w="220" w:type="dxa"/>
              <w:bottom w:w="140" w:type="dxa"/>
              <w:right w:w="200" w:type="dxa"/>
            </w:tcMar>
          </w:tcPr>
          <w:p w:rsidR="00880939" w:rsidRDefault="00AF3EAD" w14:paraId="62C41FD5" w14:textId="77777777">
            <w:pPr>
              <w:spacing w:after="60"/>
            </w:pPr>
            <w:r>
              <w:rPr>
                <w:rFonts w:ascii="Montserrat SemiBold" w:hAnsi="Montserrat SemiBold" w:eastAsia="Montserrat SemiBold" w:cs="Montserrat SemiBold"/>
                <w:sz w:val="21"/>
                <w:szCs w:val="21"/>
              </w:rPr>
              <w:t>If you use the Absorb mobile app</w:t>
            </w:r>
          </w:p>
          <w:p w:rsidR="00880939" w:rsidRDefault="00AF3EAD" w14:paraId="190619FB" w14:textId="77777777">
            <w:pPr>
              <w:spacing w:line="276" w:lineRule="auto"/>
            </w:pPr>
            <w:r>
              <w:rPr>
                <w:color w:val="414B6C"/>
              </w:rPr>
              <w:t>Update the app from the App Store or Google Play to get the new experience. If your device updates apps automatically, this may already be done for you.</w:t>
            </w:r>
          </w:p>
        </w:tc>
      </w:tr>
    </w:tbl>
    <w:p w:rsidR="00880939" w:rsidRDefault="00AF3EAD" w14:paraId="409A60EE" w14:textId="77777777">
      <w:pPr>
        <w:spacing w:before="220" w:after="90"/>
      </w:pPr>
      <w:r>
        <w:rPr>
          <w:rFonts w:ascii="Montserrat SemiBold" w:hAnsi="Montserrat SemiBold" w:eastAsia="Montserrat SemiBold" w:cs="Montserrat SemiBold"/>
          <w:sz w:val="26"/>
          <w:szCs w:val="26"/>
        </w:rPr>
        <w:t>A few things to reassure you</w:t>
      </w:r>
    </w:p>
    <w:p w:rsidR="00880939" w:rsidRDefault="00AF3EAD" w14:paraId="7D8564BF" w14:textId="77777777">
      <w:pPr>
        <w:pStyle w:val="ListParagraph"/>
        <w:numPr>
          <w:ilvl w:val="0"/>
          <w:numId w:val="1"/>
        </w:numPr>
        <w:spacing w:after="110" w:line="276" w:lineRule="auto"/>
      </w:pPr>
      <w:r>
        <w:rPr>
          <w:color w:val="414B6C"/>
        </w:rPr>
        <w:t>All of your progress, completions, and training history will carry over. Nothing is lost.</w:t>
      </w:r>
    </w:p>
    <w:p w:rsidR="00880939" w:rsidRDefault="00AF3EAD" w14:paraId="0176EEDF" w14:textId="77777777">
      <w:pPr>
        <w:pStyle w:val="ListParagraph"/>
        <w:numPr>
          <w:ilvl w:val="0"/>
          <w:numId w:val="1"/>
        </w:numPr>
        <w:spacing w:after="110" w:line="276" w:lineRule="auto"/>
      </w:pPr>
      <w:r>
        <w:rPr>
          <w:color w:val="414B6C"/>
        </w:rPr>
        <w:t>You will sign in exactly the way you do today.</w:t>
      </w:r>
    </w:p>
    <w:p w:rsidR="00880939" w:rsidRDefault="00AF3EAD" w14:paraId="4AB6A1AD" w14:textId="77777777">
      <w:pPr>
        <w:pStyle w:val="ListParagraph"/>
        <w:numPr>
          <w:ilvl w:val="0"/>
          <w:numId w:val="1"/>
        </w:numPr>
        <w:spacing w:after="110" w:line="276" w:lineRule="auto"/>
      </w:pPr>
      <w:r>
        <w:rPr>
          <w:color w:val="414B6C"/>
        </w:rPr>
        <w:t>You do not need to do anything to get the new experience. The first time you log in after [date], a short welcome guide will walk you through what is new.</w:t>
      </w:r>
    </w:p>
    <w:p w:rsidR="00880939" w:rsidRDefault="00AF3EAD" w14:paraId="5B653A52" w14:textId="77777777">
      <w:pPr>
        <w:spacing w:before="200" w:after="160" w:line="276" w:lineRule="auto"/>
      </w:pPr>
      <w:r>
        <w:rPr>
          <w:color w:val="414B6C"/>
        </w:rPr>
        <w:t xml:space="preserve">If anything does not look right, or you have questions, reach out to </w:t>
      </w:r>
      <w:r>
        <w:t>[support contact or your learning and development team]</w:t>
      </w:r>
      <w:r>
        <w:rPr>
          <w:color w:val="414B6C"/>
        </w:rPr>
        <w:t>.</w:t>
      </w:r>
    </w:p>
    <w:p w:rsidR="00880939" w:rsidRDefault="00AF3EAD" w14:paraId="557B443D" w14:textId="77777777">
      <w:pPr>
        <w:spacing w:after="20" w:line="276" w:lineRule="auto"/>
      </w:pPr>
      <w:r>
        <w:rPr>
          <w:color w:val="414B6C"/>
        </w:rPr>
        <w:t>Thanks,</w:t>
      </w:r>
    </w:p>
    <w:p w:rsidR="00880939" w:rsidRDefault="00AF3EAD" w14:paraId="74F5B9F0" w14:textId="77777777">
      <w:pPr>
        <w:spacing w:after="160" w:line="276" w:lineRule="auto"/>
      </w:pPr>
      <w:r>
        <w:rPr>
          <w:rFonts w:ascii="Nunito SemiBold" w:hAnsi="Nunito SemiBold" w:eastAsia="Nunito SemiBold" w:cs="Nunito SemiBold"/>
        </w:rPr>
        <w:t>[Your name]</w:t>
      </w:r>
    </w:p>
    <w:sectPr w:rsidR="00880939">
      <w:footerReference w:type="default" r:id="rId7"/>
      <w:pgSz w:w="12240" w:h="15840" w:orient="portrait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363" w:rsidRDefault="00946363" w14:paraId="0E80EEE0" w14:textId="77777777">
      <w:r>
        <w:separator/>
      </w:r>
    </w:p>
  </w:endnote>
  <w:endnote w:type="continuationSeparator" w:id="0">
    <w:p w:rsidR="00946363" w:rsidRDefault="00946363" w14:paraId="0060B3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emiBold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Montserrat 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939" w:rsidRDefault="00AF3EAD" w14:paraId="78A2277C" w14:textId="77777777">
    <w:pPr>
      <w:pBdr>
        <w:top w:val="single" w:color="E92B8C" w:sz="8" w:space="6"/>
      </w:pBdr>
      <w:spacing w:before="60"/>
    </w:pPr>
    <w:r>
      <w:rPr>
        <w:rFonts w:ascii="Montserrat ExtraBold" w:hAnsi="Montserrat ExtraBold" w:eastAsia="Montserrat ExtraBold" w:cs="Montserrat ExtraBold"/>
        <w:sz w:val="16"/>
        <w:szCs w:val="16"/>
      </w:rPr>
      <w:t>Absorb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363" w:rsidRDefault="00946363" w14:paraId="2C04A38F" w14:textId="77777777">
      <w:r>
        <w:separator/>
      </w:r>
    </w:p>
  </w:footnote>
  <w:footnote w:type="continuationSeparator" w:id="0">
    <w:p w:rsidR="00946363" w:rsidRDefault="00946363" w14:paraId="26A8171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4840"/>
    <w:multiLevelType w:val="hybridMultilevel"/>
    <w:tmpl w:val="279E3EA0"/>
    <w:lvl w:ilvl="0" w:tplc="06F2C7EA">
      <w:start w:val="1"/>
      <w:numFmt w:val="bullet"/>
      <w:lvlText w:val="●"/>
      <w:lvlJc w:val="left"/>
      <w:pPr>
        <w:ind w:left="720" w:hanging="360"/>
      </w:pPr>
    </w:lvl>
    <w:lvl w:ilvl="1" w:tplc="F4CE37CE">
      <w:start w:val="1"/>
      <w:numFmt w:val="bullet"/>
      <w:lvlText w:val="○"/>
      <w:lvlJc w:val="left"/>
      <w:pPr>
        <w:ind w:left="1440" w:hanging="360"/>
      </w:pPr>
    </w:lvl>
    <w:lvl w:ilvl="2" w:tplc="2D7A11C6">
      <w:start w:val="1"/>
      <w:numFmt w:val="bullet"/>
      <w:lvlText w:val="■"/>
      <w:lvlJc w:val="left"/>
      <w:pPr>
        <w:ind w:left="2160" w:hanging="360"/>
      </w:pPr>
    </w:lvl>
    <w:lvl w:ilvl="3" w:tplc="607E2D4A">
      <w:start w:val="1"/>
      <w:numFmt w:val="bullet"/>
      <w:lvlText w:val="●"/>
      <w:lvlJc w:val="left"/>
      <w:pPr>
        <w:ind w:left="2880" w:hanging="360"/>
      </w:pPr>
    </w:lvl>
    <w:lvl w:ilvl="4" w:tplc="EF7AC102">
      <w:start w:val="1"/>
      <w:numFmt w:val="bullet"/>
      <w:lvlText w:val="○"/>
      <w:lvlJc w:val="left"/>
      <w:pPr>
        <w:ind w:left="3600" w:hanging="360"/>
      </w:pPr>
    </w:lvl>
    <w:lvl w:ilvl="5" w:tplc="E5FEEBD8">
      <w:start w:val="1"/>
      <w:numFmt w:val="bullet"/>
      <w:lvlText w:val="■"/>
      <w:lvlJc w:val="left"/>
      <w:pPr>
        <w:ind w:left="4320" w:hanging="360"/>
      </w:pPr>
    </w:lvl>
    <w:lvl w:ilvl="6" w:tplc="7FDEE62E">
      <w:start w:val="1"/>
      <w:numFmt w:val="bullet"/>
      <w:lvlText w:val="●"/>
      <w:lvlJc w:val="left"/>
      <w:pPr>
        <w:ind w:left="5040" w:hanging="360"/>
      </w:pPr>
    </w:lvl>
    <w:lvl w:ilvl="7" w:tplc="FA1ED9F2">
      <w:start w:val="1"/>
      <w:numFmt w:val="bullet"/>
      <w:lvlText w:val="●"/>
      <w:lvlJc w:val="left"/>
      <w:pPr>
        <w:ind w:left="5760" w:hanging="360"/>
      </w:pPr>
    </w:lvl>
    <w:lvl w:ilvl="8" w:tplc="9712F1A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1BF54E7"/>
    <w:multiLevelType w:val="hybridMultilevel"/>
    <w:tmpl w:val="C9C40A1E"/>
    <w:lvl w:ilvl="0" w:tplc="A3E61970">
      <w:start w:val="1"/>
      <w:numFmt w:val="bullet"/>
      <w:lvlText w:val="•"/>
      <w:lvlJc w:val="left"/>
      <w:pPr>
        <w:ind w:left="460" w:hanging="250"/>
      </w:pPr>
      <w:rPr>
        <w:rFonts w:ascii="Nunito SemiBold" w:hAnsi="Nunito SemiBold" w:eastAsia="Nunito SemiBold" w:cs="Nunito SemiBold"/>
        <w:color w:val="E92B8C"/>
        <w:sz w:val="22"/>
        <w:szCs w:val="22"/>
      </w:rPr>
    </w:lvl>
    <w:lvl w:ilvl="1" w:tplc="2D00A014">
      <w:numFmt w:val="decimal"/>
      <w:lvlText w:val=""/>
      <w:lvlJc w:val="left"/>
    </w:lvl>
    <w:lvl w:ilvl="2" w:tplc="A7608B56">
      <w:numFmt w:val="decimal"/>
      <w:lvlText w:val=""/>
      <w:lvlJc w:val="left"/>
    </w:lvl>
    <w:lvl w:ilvl="3" w:tplc="C71E3EDC">
      <w:numFmt w:val="decimal"/>
      <w:lvlText w:val=""/>
      <w:lvlJc w:val="left"/>
    </w:lvl>
    <w:lvl w:ilvl="4" w:tplc="F09C1E5A">
      <w:numFmt w:val="decimal"/>
      <w:lvlText w:val=""/>
      <w:lvlJc w:val="left"/>
    </w:lvl>
    <w:lvl w:ilvl="5" w:tplc="B95225F8">
      <w:numFmt w:val="decimal"/>
      <w:lvlText w:val=""/>
      <w:lvlJc w:val="left"/>
    </w:lvl>
    <w:lvl w:ilvl="6" w:tplc="E46A4C72">
      <w:numFmt w:val="decimal"/>
      <w:lvlText w:val=""/>
      <w:lvlJc w:val="left"/>
    </w:lvl>
    <w:lvl w:ilvl="7" w:tplc="21B44ABE">
      <w:numFmt w:val="decimal"/>
      <w:lvlText w:val=""/>
      <w:lvlJc w:val="left"/>
    </w:lvl>
    <w:lvl w:ilvl="8" w:tplc="C84C8A0A">
      <w:numFmt w:val="decimal"/>
      <w:lvlText w:val=""/>
      <w:lvlJc w:val="left"/>
    </w:lvl>
  </w:abstractNum>
  <w:num w:numId="1" w16cid:durableId="1300501688">
    <w:abstractNumId w:val="1"/>
    <w:lvlOverride w:ilvl="0">
      <w:startOverride w:val="1"/>
    </w:lvlOverride>
  </w:num>
  <w:num w:numId="2" w16cid:durableId="18710673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39"/>
    <w:rsid w:val="00063DFF"/>
    <w:rsid w:val="00065150"/>
    <w:rsid w:val="000D3ED8"/>
    <w:rsid w:val="001512EB"/>
    <w:rsid w:val="001E1FA8"/>
    <w:rsid w:val="002136AD"/>
    <w:rsid w:val="002D11FB"/>
    <w:rsid w:val="00416B24"/>
    <w:rsid w:val="005A6A61"/>
    <w:rsid w:val="005F37E1"/>
    <w:rsid w:val="0070125D"/>
    <w:rsid w:val="0073784E"/>
    <w:rsid w:val="0074120E"/>
    <w:rsid w:val="00880939"/>
    <w:rsid w:val="00907C99"/>
    <w:rsid w:val="0093326A"/>
    <w:rsid w:val="00946363"/>
    <w:rsid w:val="00AF3EAD"/>
    <w:rsid w:val="00B64A1C"/>
    <w:rsid w:val="00DB73DF"/>
    <w:rsid w:val="00DD71FC"/>
    <w:rsid w:val="00E418BC"/>
    <w:rsid w:val="00E4340C"/>
    <w:rsid w:val="00E55FEB"/>
    <w:rsid w:val="00E6549C"/>
    <w:rsid w:val="00F13AD4"/>
    <w:rsid w:val="00F96122"/>
    <w:rsid w:val="2BFC4CAD"/>
    <w:rsid w:val="5EA35F4A"/>
    <w:rsid w:val="7C7D1A92"/>
    <w:rsid w:val="7E9EF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D4CD5"/>
  <w15:docId w15:val="{1B9173E4-89BB-4D6E-9BB4-329E6ADC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" w:hAnsi="Nunito" w:eastAsia="Nunito" w:cs="Nunito"/>
        <w:color w:val="0C1B54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styleId="EndnoteTextChar" w:customStyle="1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512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512EB"/>
  </w:style>
  <w:style w:type="paragraph" w:styleId="Footer">
    <w:name w:val="footer"/>
    <w:basedOn w:val="Normal"/>
    <w:link w:val="FooterChar"/>
    <w:uiPriority w:val="99"/>
    <w:semiHidden/>
    <w:unhideWhenUsed/>
    <w:rsid w:val="001512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51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Un-named</dc:creator>
  <keywords/>
  <lastModifiedBy>Cody Rice</lastModifiedBy>
  <revision>3</revision>
  <dcterms:created xsi:type="dcterms:W3CDTF">2026-06-17T18:25:00.0000000Z</dcterms:created>
  <dcterms:modified xsi:type="dcterms:W3CDTF">2026-06-23T16:42:32.4512730Z</dcterms:modified>
</coreProperties>
</file>